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60113" w14:textId="77777777" w:rsidR="0057775C" w:rsidRDefault="0057775C" w:rsidP="0057775C">
      <w:pPr>
        <w:jc w:val="center"/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</w:pP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همه روز روزه بودن،‌ همه شب نماز کردن</w:t>
      </w:r>
      <w:r w:rsidRPr="007625D1">
        <w:rPr>
          <w:rFonts w:ascii="Vazir" w:hAnsi="Vazir" w:cs="B Lotus"/>
          <w:color w:val="2D2D2D"/>
          <w:sz w:val="36"/>
          <w:szCs w:val="36"/>
          <w:shd w:val="clear" w:color="auto" w:fill="FFFFFF"/>
        </w:rPr>
        <w:br/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همه ساله حج نمودن، سفر حجاز کردن</w:t>
      </w:r>
      <w:r w:rsidRPr="007625D1">
        <w:rPr>
          <w:rFonts w:ascii="Vazir" w:hAnsi="Vazir" w:cs="B Lotus"/>
          <w:color w:val="2D2D2D"/>
          <w:sz w:val="36"/>
          <w:szCs w:val="36"/>
          <w:shd w:val="clear" w:color="auto" w:fill="FFFFFF"/>
        </w:rPr>
        <w:br/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ز مدینه تا به کعبه، سر و پا برهنه رفتن</w:t>
      </w:r>
      <w:r w:rsidRPr="007625D1">
        <w:rPr>
          <w:rFonts w:ascii="Vazir" w:hAnsi="Vazir" w:cs="B Lotus"/>
          <w:color w:val="2D2D2D"/>
          <w:sz w:val="36"/>
          <w:szCs w:val="36"/>
          <w:shd w:val="clear" w:color="auto" w:fill="FFFFFF"/>
        </w:rPr>
        <w:br/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دو لب از برای لبیک، به وظیفه باز کردن</w:t>
      </w:r>
      <w:r w:rsidRPr="007625D1">
        <w:rPr>
          <w:rFonts w:ascii="Vazir" w:hAnsi="Vazir" w:cs="B Lotus"/>
          <w:color w:val="2D2D2D"/>
          <w:sz w:val="36"/>
          <w:szCs w:val="36"/>
          <w:shd w:val="clear" w:color="auto" w:fill="FFFFFF"/>
        </w:rPr>
        <w:br/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به مساجد و معابر، همه اعتکاف جستن</w:t>
      </w:r>
      <w:r w:rsidRPr="007625D1">
        <w:rPr>
          <w:rFonts w:ascii="Vazir" w:hAnsi="Vazir" w:cs="B Lotus"/>
          <w:color w:val="2D2D2D"/>
          <w:sz w:val="36"/>
          <w:szCs w:val="36"/>
          <w:shd w:val="clear" w:color="auto" w:fill="FFFFFF"/>
        </w:rPr>
        <w:br/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ز ملاهی و مناهی همه احتراز کردن</w:t>
      </w:r>
      <w:r w:rsidRPr="007625D1">
        <w:rPr>
          <w:rFonts w:ascii="Vazir" w:hAnsi="Vazir" w:cs="B Lotus"/>
          <w:color w:val="2D2D2D"/>
          <w:sz w:val="36"/>
          <w:szCs w:val="36"/>
          <w:shd w:val="clear" w:color="auto" w:fill="FFFFFF"/>
        </w:rPr>
        <w:br/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شب جمعه‌ها نخفتن،‌ به خدای راز گفتن</w:t>
      </w:r>
      <w:r w:rsidRPr="007625D1">
        <w:rPr>
          <w:rFonts w:ascii="Vazir" w:hAnsi="Vazir" w:cs="B Lotus"/>
          <w:color w:val="2D2D2D"/>
          <w:sz w:val="36"/>
          <w:szCs w:val="36"/>
          <w:shd w:val="clear" w:color="auto" w:fill="FFFFFF"/>
        </w:rPr>
        <w:br/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ز وجود بی نیازش، طلب نیاز کردن</w:t>
      </w:r>
      <w:r w:rsidRPr="007625D1">
        <w:rPr>
          <w:rFonts w:ascii="Vazir" w:hAnsi="Vazir" w:cs="B Lotus"/>
          <w:color w:val="2D2D2D"/>
          <w:sz w:val="36"/>
          <w:szCs w:val="36"/>
          <w:shd w:val="clear" w:color="auto" w:fill="FFFFFF"/>
        </w:rPr>
        <w:br/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به خدا که هیچ کس را، ثمر آنقدر نباشد</w:t>
      </w:r>
      <w:r w:rsidRPr="007625D1">
        <w:rPr>
          <w:rFonts w:ascii="Vazir" w:hAnsi="Vazir" w:cs="B Lotus"/>
          <w:color w:val="2D2D2D"/>
          <w:sz w:val="36"/>
          <w:szCs w:val="36"/>
          <w:shd w:val="clear" w:color="auto" w:fill="FFFFFF"/>
        </w:rPr>
        <w:br/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که به روی ناامیدی</w:t>
      </w:r>
      <w:r w:rsidRPr="007625D1">
        <w:rPr>
          <w:rFonts w:ascii="Calibri" w:hAnsi="Calibri" w:cs="Calibri" w:hint="cs"/>
          <w:color w:val="333333"/>
          <w:sz w:val="36"/>
          <w:szCs w:val="36"/>
          <w:shd w:val="clear" w:color="auto" w:fill="FFFFFF"/>
          <w:rtl/>
        </w:rPr>
        <w:t> </w:t>
      </w:r>
      <w:r w:rsidRPr="007625D1">
        <w:rPr>
          <w:rFonts w:ascii="Vazir" w:hAnsi="Vazir" w:cs="B Lotus"/>
          <w:color w:val="333333"/>
          <w:sz w:val="36"/>
          <w:szCs w:val="36"/>
          <w:shd w:val="clear" w:color="auto" w:fill="FFFFFF"/>
          <w:rtl/>
        </w:rPr>
        <w:t>،در بسته باز کردن</w:t>
      </w:r>
    </w:p>
    <w:p w14:paraId="0075C808" w14:textId="77777777" w:rsidR="005E488E" w:rsidRDefault="005E488E"/>
    <w:sectPr w:rsidR="005E48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">
    <w:altName w:val="Cambria"/>
    <w:panose1 w:val="00000000000000000000"/>
    <w:charset w:val="00"/>
    <w:family w:val="roman"/>
    <w:notTrueType/>
    <w:pitch w:val="default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05C7"/>
    <w:rsid w:val="001E1B10"/>
    <w:rsid w:val="003E5BCF"/>
    <w:rsid w:val="0057775C"/>
    <w:rsid w:val="005E488E"/>
    <w:rsid w:val="00845C05"/>
    <w:rsid w:val="008605C7"/>
    <w:rsid w:val="00CC0D03"/>
    <w:rsid w:val="00E1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30F430-371C-4CC0-9805-D8B4BA485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75C"/>
    <w:pPr>
      <w:bidi/>
    </w:pPr>
    <w:rPr>
      <w:rFonts w:ascii="B Mitra" w:hAnsi="B Mitra"/>
      <w:kern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JahadGaranHowzavi</dc:creator>
  <cp:keywords/>
  <dc:description/>
  <cp:lastModifiedBy>JahadGaranHowzavi</cp:lastModifiedBy>
  <cp:revision>2</cp:revision>
  <dcterms:created xsi:type="dcterms:W3CDTF">2023-04-17T10:25:00Z</dcterms:created>
  <dcterms:modified xsi:type="dcterms:W3CDTF">2023-04-17T10:25:00Z</dcterms:modified>
</cp:coreProperties>
</file>